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FDW国际认证专业研习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班推荐表</w:t>
      </w:r>
      <w:bookmarkStart w:id="0" w:name="_GoBack"/>
      <w:bookmarkEnd w:id="0"/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277" w:type="dxa"/>
            <w:vMerge w:val="restart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vMerge w:val="continue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vMerge w:val="continue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参加ISW培训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参加培训的时间、获证情况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情况及</w:t>
            </w:r>
          </w:p>
          <w:p>
            <w:pPr>
              <w:bidi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承担教学任务及教学评价结果、3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年教学研究成果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教学竞赛和参与校内外师资培训事宜。填表时此段可删除）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bidi w:val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00000000"/>
    <w:rsid w:val="03411FB9"/>
    <w:rsid w:val="1B0D514B"/>
    <w:rsid w:val="21052421"/>
    <w:rsid w:val="22512ECC"/>
    <w:rsid w:val="27A34D4A"/>
    <w:rsid w:val="2B6C30BE"/>
    <w:rsid w:val="2EA613CF"/>
    <w:rsid w:val="307B0EAD"/>
    <w:rsid w:val="31B41A25"/>
    <w:rsid w:val="32384404"/>
    <w:rsid w:val="362F7F82"/>
    <w:rsid w:val="3B754E88"/>
    <w:rsid w:val="3CCB50FD"/>
    <w:rsid w:val="3DAC725B"/>
    <w:rsid w:val="42C13FA2"/>
    <w:rsid w:val="48585752"/>
    <w:rsid w:val="4B8629F1"/>
    <w:rsid w:val="4E925B90"/>
    <w:rsid w:val="526927F5"/>
    <w:rsid w:val="534A3B3F"/>
    <w:rsid w:val="57E52089"/>
    <w:rsid w:val="58A93936"/>
    <w:rsid w:val="605F44E1"/>
    <w:rsid w:val="61001742"/>
    <w:rsid w:val="636C40D5"/>
    <w:rsid w:val="68947A92"/>
    <w:rsid w:val="785265B0"/>
    <w:rsid w:val="7A7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151</Characters>
  <Lines>0</Lines>
  <Paragraphs>0</Paragraphs>
  <TotalTime>0</TotalTime>
  <ScaleCrop>false</ScaleCrop>
  <LinksUpToDate>false</LinksUpToDate>
  <CharactersWithSpaces>151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2023-08-07T08:07:00Z</dcterms:created>
  <dc:creator>HP</dc:creator>
  <cp:lastModifiedBy>愿君系浮云兮</cp:lastModifiedBy>
  <dcterms:modified xsi:type="dcterms:W3CDTF">2023-11-21T03:25:30Z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B9276A231766468FA729D4747E663EF3_13</vt:lpwstr>
  </property>
</Properties>
</file>