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jc w:val="center"/>
        <w:textAlignment w:val="auto"/>
        <w:rPr>
          <w:rFonts w:hint="eastAsia" w:ascii="方正小标宋简体" w:hAnsi="黑体" w:eastAsia="方正小标宋简体" w:cs="黑体"/>
          <w:b w:val="0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w w:val="90"/>
          <w:sz w:val="44"/>
          <w:szCs w:val="44"/>
          <w:lang w:val="en-US" w:eastAsia="zh-CN"/>
        </w:rPr>
        <w:t>郑州工商学院教学反思汇编版面及格式要求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一、封面封底设计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汇编封面封底如下图：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59705" cy="3667125"/>
            <wp:effectExtent l="0" t="0" r="17145" b="9525"/>
            <wp:docPr id="5" name="图片 5" descr="ea30dc82d7058795ea5dfee1b447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30dc82d7058795ea5dfee1b4470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标题“2022年度优秀教学反思汇编”，更改为“XX学院2023-2024学年第一学期优秀教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学反思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”，源文件可从附件下载。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二、扉页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格式：字体为楷体加粗，小二号字，版面居中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内容：一个教师写一辈子教案不一定能成为名师，写三年教学反思就有可能成为名师。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——叶澜，中国著名教育家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模板如下：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72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723" w:firstLineChars="200"/>
        <w:jc w:val="lef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一个教师写一辈子教案不一定能成为名师，写三年教学反思就有可能成为名师。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723" w:firstLineChars="200"/>
        <w:jc w:val="right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——叶澜，中国著名教育家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三、目录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格式：标题为方正小标宋，二号字，居中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内容：加序号，字体为仿宋GB-2312，四号字，1.45倍行距。模板如下（工学院为例）：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目  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电气工程教研室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1.电气工程教研室——张三......................2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2.电气工程教研室——李四......................5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建筑工程教研室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建筑工程教研室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——张三.....................20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建筑工程教研室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——李四.....................26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 w:rightChars="0" w:firstLine="560" w:firstLineChars="200"/>
        <w:jc w:val="left"/>
        <w:rPr>
          <w:rFonts w:hint="default" w:ascii="方正小标宋简体" w:hAnsi="黑体" w:eastAsia="方正小标宋简体" w:cs="黑体"/>
          <w:b w:val="0"/>
          <w:bCs/>
          <w:w w:val="9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......</w:t>
      </w:r>
    </w:p>
    <w:p>
      <w:pPr>
        <w:rPr>
          <w:rFonts w:hint="default" w:ascii="仿宋_GB2312" w:hAnsi="仿宋_GB2312" w:eastAsia="仿宋_GB2312" w:cs="仿宋_GB2312"/>
          <w:sz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518173D0"/>
    <w:rsid w:val="518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2023-12-28T01:06:00Z</dcterms:created>
  <dc:creator>1</dc:creator>
  <cp:lastModifiedBy>1</cp:lastModifiedBy>
  <dcterms:modified xsi:type="dcterms:W3CDTF">2023-12-28T01:06:34Z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23FF11D405A149CB8DC2DFB923CD5410_11</vt:lpwstr>
  </property>
</Properties>
</file>