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60DF03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jc w:val="both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" w:eastAsia="zh-CN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3</w:t>
      </w:r>
    </w:p>
    <w:tbl>
      <w:tblPr>
        <w:tblStyle w:val="3"/>
        <w:tblW w:w="9021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1286"/>
        <w:gridCol w:w="2149"/>
        <w:gridCol w:w="1286"/>
        <w:gridCol w:w="3014"/>
      </w:tblGrid>
      <w:tr w14:paraId="594AE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3D5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方正小标宋简体" w:hAnsi="黑体" w:eastAsia="方正小标宋简体" w:cs="黑体"/>
                <w:b w:val="0"/>
                <w:bCs/>
                <w:sz w:val="44"/>
                <w:szCs w:val="4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方正小标宋简体" w:hAnsi="黑体" w:eastAsia="方正小标宋简体" w:cs="黑体"/>
                <w:b w:val="0"/>
                <w:bCs/>
                <w:sz w:val="44"/>
                <w:szCs w:val="44"/>
                <w:lang w:val="en-US" w:eastAsia="zh-CN"/>
              </w:rPr>
              <w:t>学院2024-2025学年第一学期期中教学反思考核表</w:t>
            </w:r>
          </w:p>
        </w:tc>
      </w:tr>
      <w:tr w14:paraId="3B9A8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90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BD77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考核标准：</w:t>
            </w:r>
            <w:r>
              <w:rPr>
                <w:rStyle w:val="8"/>
                <w:rFonts w:hAnsi="宋体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9"/>
                <w:rFonts w:hAnsi="宋体"/>
                <w:sz w:val="20"/>
                <w:szCs w:val="20"/>
                <w:lang w:val="en-US" w:eastAsia="zh-CN" w:bidi="ar"/>
              </w:rPr>
              <w:t>优秀：</w:t>
            </w:r>
            <w:r>
              <w:rPr>
                <w:rStyle w:val="8"/>
                <w:rFonts w:hAnsi="宋体"/>
                <w:sz w:val="20"/>
                <w:szCs w:val="20"/>
                <w:lang w:val="en-US" w:eastAsia="zh-CN" w:bidi="ar"/>
              </w:rPr>
              <w:t>内容具体，感情真实，观点正确鲜明，反思有根有据，语言通顺，结构合理，层次清晰，详略得当，字数达标，</w:t>
            </w:r>
            <w:r>
              <w:rPr>
                <w:rStyle w:val="8"/>
                <w:rFonts w:hint="eastAsia" w:hAnsi="宋体"/>
                <w:sz w:val="20"/>
                <w:szCs w:val="20"/>
                <w:lang w:val="en-US" w:eastAsia="zh-CN" w:bidi="ar"/>
              </w:rPr>
              <w:t>优秀比例不超过20%。</w:t>
            </w:r>
            <w:r>
              <w:rPr>
                <w:rStyle w:val="8"/>
                <w:rFonts w:hAnsi="宋体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9"/>
                <w:rFonts w:hAnsi="宋体"/>
                <w:sz w:val="20"/>
                <w:szCs w:val="20"/>
                <w:lang w:val="en-US" w:eastAsia="zh-CN" w:bidi="ar"/>
              </w:rPr>
              <w:t>合格：</w:t>
            </w:r>
            <w:r>
              <w:rPr>
                <w:rStyle w:val="8"/>
                <w:rFonts w:hAnsi="宋体"/>
                <w:sz w:val="20"/>
                <w:szCs w:val="20"/>
                <w:lang w:val="en-US" w:eastAsia="zh-CN" w:bidi="ar"/>
              </w:rPr>
              <w:t>内容较具体，感情较真实，观点基本正确，论述较清楚，语言基本通顺，结构基本完整，层次较清楚，字数达标。</w:t>
            </w:r>
            <w:r>
              <w:rPr>
                <w:rStyle w:val="8"/>
                <w:rFonts w:hAnsi="宋体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9"/>
                <w:rFonts w:hAnsi="宋体"/>
                <w:sz w:val="20"/>
                <w:szCs w:val="20"/>
                <w:lang w:val="en-US" w:eastAsia="zh-CN" w:bidi="ar"/>
              </w:rPr>
              <w:t>不合格：</w:t>
            </w:r>
            <w:r>
              <w:rPr>
                <w:rStyle w:val="8"/>
                <w:rFonts w:hAnsi="宋体"/>
                <w:sz w:val="20"/>
                <w:szCs w:val="20"/>
                <w:lang w:val="en-US" w:eastAsia="zh-CN" w:bidi="ar"/>
              </w:rPr>
              <w:t>内容空泛，感情虚假，观点不正确，论述不清楚，语言不通顺，结构不完整，条理不清楚，字数不达标。有其他抄袭现象。</w:t>
            </w:r>
            <w:bookmarkStart w:id="0" w:name="_GoBack"/>
            <w:bookmarkEnd w:id="0"/>
          </w:p>
        </w:tc>
      </w:tr>
      <w:tr w14:paraId="4F147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F9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D5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CA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EB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03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期中考核结果</w:t>
            </w:r>
          </w:p>
        </w:tc>
      </w:tr>
      <w:tr w14:paraId="780DC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23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A7F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2B6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B41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0BF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B51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C3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428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8F6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15B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A48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74C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58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231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412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8F8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938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683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4A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B00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980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DB9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AE9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224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FC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7C5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9BF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F67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63A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835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8A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6BC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14B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737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42E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CE7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D2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861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3A1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7DB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488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C23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30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FB6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F6C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18E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8C4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4EA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61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CBD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0FA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8F4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70A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F0C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9C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506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1CD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CF7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88D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EF4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19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F6C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1A0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DA4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D2C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4A79C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3973A3E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3044576D-5A39-4D44-81BF-53E157ACB70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776BA67-66A7-4D3B-AC42-C650480B0CF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3C1FD23-751B-4A53-842A-718237D769A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iMzI3YWIyNGJkMmRmMDNmMzU2ZWQzNThlNWI1NjgifQ=="/>
  </w:docVars>
  <w:rsids>
    <w:rsidRoot w:val="00000000"/>
    <w:rsid w:val="08E9737B"/>
    <w:rsid w:val="0A405ADE"/>
    <w:rsid w:val="30FD526E"/>
    <w:rsid w:val="32CD4C10"/>
    <w:rsid w:val="34D9312E"/>
    <w:rsid w:val="3A331955"/>
    <w:rsid w:val="3E2A7B02"/>
    <w:rsid w:val="484033D2"/>
    <w:rsid w:val="50890389"/>
    <w:rsid w:val="55AC3FA2"/>
    <w:rsid w:val="5B3724A5"/>
    <w:rsid w:val="5E7B518C"/>
    <w:rsid w:val="6BE21516"/>
    <w:rsid w:val="78CF6C82"/>
    <w:rsid w:val="7F59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  <w:style w:type="paragraph" w:customStyle="1" w:styleId="7">
    <w:name w:val="正文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font41"/>
    <w:basedOn w:val="5"/>
    <w:autoRedefine/>
    <w:qFormat/>
    <w:uiPriority w:val="0"/>
    <w:rPr>
      <w:rFonts w:hint="eastAsia" w:ascii="仿宋_GB2312" w:eastAsia="仿宋_GB2312" w:cs="仿宋_GB2312"/>
      <w:color w:val="000000"/>
      <w:sz w:val="16"/>
      <w:szCs w:val="16"/>
      <w:u w:val="none"/>
    </w:rPr>
  </w:style>
  <w:style w:type="character" w:customStyle="1" w:styleId="9">
    <w:name w:val="font31"/>
    <w:basedOn w:val="5"/>
    <w:autoRedefine/>
    <w:qFormat/>
    <w:uiPriority w:val="0"/>
    <w:rPr>
      <w:rFonts w:hint="eastAsia" w:ascii="仿宋_GB2312" w:eastAsia="仿宋_GB2312" w:cs="仿宋_GB2312"/>
      <w:b/>
      <w:bCs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224</Characters>
  <Lines>0</Lines>
  <Paragraphs>0</Paragraphs>
  <TotalTime>0</TotalTime>
  <ScaleCrop>false</ScaleCrop>
  <LinksUpToDate>false</LinksUpToDate>
  <CharactersWithSpaces>233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2023-12-19T00:33:00Z</dcterms:created>
  <dc:creator>Lenovo</dc:creator>
  <cp:lastModifiedBy>大太阳</cp:lastModifiedBy>
  <dcterms:modified xsi:type="dcterms:W3CDTF">2024-11-05T01:04:43Z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C7F724D439D846B7B63CE0D527394F31_13</vt:lpwstr>
  </property>
</Properties>
</file>